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A74" w:rsidRDefault="00D32A74">
      <w:pPr>
        <w:spacing w:line="240" w:lineRule="auto"/>
        <w:jc w:val="center"/>
        <w:rPr>
          <w:b/>
          <w:sz w:val="52"/>
          <w:szCs w:val="52"/>
        </w:rPr>
      </w:pPr>
    </w:p>
    <w:p w:rsidR="002413CD" w:rsidRDefault="009C1C58">
      <w:pPr>
        <w:spacing w:line="240" w:lineRule="auto"/>
        <w:jc w:val="center"/>
        <w:rPr>
          <w:b/>
          <w:sz w:val="52"/>
          <w:szCs w:val="52"/>
        </w:rPr>
      </w:pPr>
      <w:r>
        <w:rPr>
          <w:b/>
          <w:sz w:val="52"/>
          <w:szCs w:val="52"/>
        </w:rPr>
        <w:t xml:space="preserve">TRATAREA OBIECȚIILOR </w:t>
      </w:r>
    </w:p>
    <w:p w:rsidR="002413CD" w:rsidRDefault="002413CD"/>
    <w:p w:rsidR="009C1C58" w:rsidRDefault="009C1C58" w:rsidP="009C1C58">
      <w:r>
        <w:t>Tratarea obiecțiilor este o parte naturală a procesului de vânzare. Înainte de a lua o decizie de a cumpăra, clienții vor avea adesea anumite obiecții cu privire la stabilirea prețurilor, calendar de livrare, domeniul de aplicare, etc. decizie (și asta este treaba ta!)</w:t>
      </w:r>
    </w:p>
    <w:p w:rsidR="009C1C58" w:rsidRDefault="009C1C58" w:rsidP="009C1C58"/>
    <w:p w:rsidR="002413CD" w:rsidRDefault="009C1C58" w:rsidP="009C1C58">
      <w:r>
        <w:t>Cheia pentru gestionarea obiecțiilor este să le vezi așa cum sunt - nu ceea ce par a fi. Primul lucru pe care trebuie să-l facem este să identificăm ce înseamnă cu adevărat cele mai obișnuite obiecții:</w:t>
      </w:r>
    </w:p>
    <w:p w:rsidR="009C1C58" w:rsidRDefault="009C1C58" w:rsidP="009C1C58"/>
    <w:tbl>
      <w:tblPr>
        <w:tblStyle w:val="a"/>
        <w:tblW w:w="10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2"/>
        <w:gridCol w:w="5383"/>
      </w:tblGrid>
      <w:tr w:rsidR="002413CD" w:rsidTr="00196D34">
        <w:tc>
          <w:tcPr>
            <w:tcW w:w="5382" w:type="dxa"/>
            <w:shd w:val="clear" w:color="auto" w:fill="auto"/>
            <w:tcMar>
              <w:top w:w="100" w:type="dxa"/>
              <w:left w:w="100" w:type="dxa"/>
              <w:bottom w:w="100" w:type="dxa"/>
              <w:right w:w="100" w:type="dxa"/>
            </w:tcMar>
          </w:tcPr>
          <w:p w:rsidR="002413CD" w:rsidRDefault="009C1C58">
            <w:pPr>
              <w:widowControl w:val="0"/>
              <w:pBdr>
                <w:top w:val="nil"/>
                <w:left w:val="nil"/>
                <w:bottom w:val="nil"/>
                <w:right w:val="nil"/>
                <w:between w:val="nil"/>
              </w:pBdr>
              <w:spacing w:line="240" w:lineRule="auto"/>
              <w:jc w:val="center"/>
              <w:rPr>
                <w:b/>
                <w:sz w:val="36"/>
                <w:szCs w:val="36"/>
              </w:rPr>
            </w:pPr>
            <w:r>
              <w:rPr>
                <w:b/>
                <w:sz w:val="36"/>
                <w:szCs w:val="36"/>
              </w:rPr>
              <w:t>OBIECTIA</w:t>
            </w:r>
          </w:p>
        </w:tc>
        <w:tc>
          <w:tcPr>
            <w:tcW w:w="5383" w:type="dxa"/>
            <w:shd w:val="clear" w:color="auto" w:fill="auto"/>
            <w:tcMar>
              <w:top w:w="100" w:type="dxa"/>
              <w:left w:w="100" w:type="dxa"/>
              <w:bottom w:w="100" w:type="dxa"/>
              <w:right w:w="100" w:type="dxa"/>
            </w:tcMar>
          </w:tcPr>
          <w:p w:rsidR="002413CD" w:rsidRDefault="009C1C58">
            <w:pPr>
              <w:widowControl w:val="0"/>
              <w:pBdr>
                <w:top w:val="nil"/>
                <w:left w:val="nil"/>
                <w:bottom w:val="nil"/>
                <w:right w:val="nil"/>
                <w:between w:val="nil"/>
              </w:pBdr>
              <w:spacing w:line="240" w:lineRule="auto"/>
              <w:jc w:val="center"/>
              <w:rPr>
                <w:b/>
                <w:sz w:val="36"/>
                <w:szCs w:val="36"/>
              </w:rPr>
            </w:pPr>
            <w:r>
              <w:rPr>
                <w:b/>
                <w:sz w:val="36"/>
                <w:szCs w:val="36"/>
              </w:rPr>
              <w:t>CE ÎNSEAMNĂ?</w:t>
            </w:r>
          </w:p>
        </w:tc>
      </w:tr>
      <w:tr w:rsidR="00196D34" w:rsidTr="00196D34">
        <w:tc>
          <w:tcPr>
            <w:tcW w:w="5382" w:type="dxa"/>
            <w:shd w:val="clear" w:color="auto" w:fill="auto"/>
            <w:tcMar>
              <w:top w:w="100" w:type="dxa"/>
              <w:left w:w="100" w:type="dxa"/>
              <w:bottom w:w="100" w:type="dxa"/>
              <w:right w:w="100" w:type="dxa"/>
            </w:tcMar>
          </w:tcPr>
          <w:p w:rsidR="00196D34" w:rsidRPr="00B80B8F" w:rsidRDefault="00196D34" w:rsidP="00196D34">
            <w:r w:rsidRPr="00B80B8F">
              <w:t>Prețul dvs. este mult mai mare decât încasările altor freelanceri.</w:t>
            </w:r>
          </w:p>
        </w:tc>
        <w:tc>
          <w:tcPr>
            <w:tcW w:w="5383" w:type="dxa"/>
            <w:shd w:val="clear" w:color="auto" w:fill="auto"/>
            <w:tcMar>
              <w:top w:w="100" w:type="dxa"/>
              <w:left w:w="100" w:type="dxa"/>
              <w:bottom w:w="100" w:type="dxa"/>
              <w:right w:w="100" w:type="dxa"/>
            </w:tcMar>
          </w:tcPr>
          <w:p w:rsidR="00196D34" w:rsidRPr="00A01E3B" w:rsidRDefault="00196D34" w:rsidP="00196D34">
            <w:r w:rsidRPr="00A01E3B">
              <w:t>Nu văd de ce soluția dvs. este unică.</w:t>
            </w:r>
          </w:p>
        </w:tc>
      </w:tr>
      <w:tr w:rsidR="00196D34" w:rsidTr="00196D34">
        <w:tc>
          <w:tcPr>
            <w:tcW w:w="5382" w:type="dxa"/>
            <w:shd w:val="clear" w:color="auto" w:fill="auto"/>
            <w:tcMar>
              <w:top w:w="100" w:type="dxa"/>
              <w:left w:w="100" w:type="dxa"/>
              <w:bottom w:w="100" w:type="dxa"/>
              <w:right w:w="100" w:type="dxa"/>
            </w:tcMar>
          </w:tcPr>
          <w:p w:rsidR="00196D34" w:rsidRPr="00B80B8F" w:rsidRDefault="00196D34" w:rsidP="00196D34">
            <w:r w:rsidRPr="00B80B8F">
              <w:t>Va trebui să mă gândesc la asta și mă voi întoarce în câteva săptămâni.</w:t>
            </w:r>
          </w:p>
        </w:tc>
        <w:tc>
          <w:tcPr>
            <w:tcW w:w="5383" w:type="dxa"/>
            <w:shd w:val="clear" w:color="auto" w:fill="auto"/>
            <w:tcMar>
              <w:top w:w="100" w:type="dxa"/>
              <w:left w:w="100" w:type="dxa"/>
              <w:bottom w:w="100" w:type="dxa"/>
              <w:right w:w="100" w:type="dxa"/>
            </w:tcMar>
          </w:tcPr>
          <w:p w:rsidR="00196D34" w:rsidRPr="00A01E3B" w:rsidRDefault="00196D34" w:rsidP="00196D34">
            <w:r w:rsidRPr="00A01E3B">
              <w:t>Nu văd urgența în acest sens. Încă nu sunt convins că aceasta este o prioritate.</w:t>
            </w:r>
          </w:p>
        </w:tc>
      </w:tr>
      <w:tr w:rsidR="00196D34" w:rsidTr="00196D34">
        <w:tc>
          <w:tcPr>
            <w:tcW w:w="5382" w:type="dxa"/>
            <w:shd w:val="clear" w:color="auto" w:fill="auto"/>
            <w:tcMar>
              <w:top w:w="100" w:type="dxa"/>
              <w:left w:w="100" w:type="dxa"/>
              <w:bottom w:w="100" w:type="dxa"/>
              <w:right w:w="100" w:type="dxa"/>
            </w:tcMar>
          </w:tcPr>
          <w:p w:rsidR="00196D34" w:rsidRPr="00B80B8F" w:rsidRDefault="00196D34" w:rsidP="00196D34">
            <w:r w:rsidRPr="00B80B8F">
              <w:t>Trebuie să vorbesc cu alți factori de decizie (parteneri de afaceri, etc.)</w:t>
            </w:r>
          </w:p>
        </w:tc>
        <w:tc>
          <w:tcPr>
            <w:tcW w:w="5383" w:type="dxa"/>
            <w:shd w:val="clear" w:color="auto" w:fill="auto"/>
            <w:tcMar>
              <w:top w:w="100" w:type="dxa"/>
              <w:left w:w="100" w:type="dxa"/>
              <w:bottom w:w="100" w:type="dxa"/>
              <w:right w:w="100" w:type="dxa"/>
            </w:tcMar>
          </w:tcPr>
          <w:p w:rsidR="00196D34" w:rsidRPr="00A01E3B" w:rsidRDefault="00196D34" w:rsidP="00196D34">
            <w:r w:rsidRPr="00A01E3B">
              <w:t>Nu văd urgența în acest sens. Încă nu sunt convins că aceasta este o prioritate.</w:t>
            </w:r>
          </w:p>
        </w:tc>
      </w:tr>
      <w:tr w:rsidR="00196D34" w:rsidTr="00196D34">
        <w:tc>
          <w:tcPr>
            <w:tcW w:w="5382" w:type="dxa"/>
            <w:shd w:val="clear" w:color="auto" w:fill="auto"/>
            <w:tcMar>
              <w:top w:w="100" w:type="dxa"/>
              <w:left w:w="100" w:type="dxa"/>
              <w:bottom w:w="100" w:type="dxa"/>
              <w:right w:w="100" w:type="dxa"/>
            </w:tcMar>
          </w:tcPr>
          <w:p w:rsidR="00196D34" w:rsidRDefault="00196D34" w:rsidP="00196D34">
            <w:r w:rsidRPr="00B80B8F">
              <w:t>Da, vreau să fac asta, doar că nu mai av</w:t>
            </w:r>
            <w:r w:rsidR="009C1C58">
              <w:t>em</w:t>
            </w:r>
            <w:r w:rsidRPr="00B80B8F">
              <w:t xml:space="preserve"> bani acum. Să vorbim din nou în 3 luni.</w:t>
            </w:r>
          </w:p>
        </w:tc>
        <w:tc>
          <w:tcPr>
            <w:tcW w:w="5383" w:type="dxa"/>
            <w:shd w:val="clear" w:color="auto" w:fill="auto"/>
            <w:tcMar>
              <w:top w:w="100" w:type="dxa"/>
              <w:left w:w="100" w:type="dxa"/>
              <w:bottom w:w="100" w:type="dxa"/>
              <w:right w:w="100" w:type="dxa"/>
            </w:tcMar>
          </w:tcPr>
          <w:p w:rsidR="00196D34" w:rsidRDefault="00196D34" w:rsidP="00196D34">
            <w:r w:rsidRPr="00A01E3B">
              <w:t>Aceasta nu este o prioritate. Nu trebuie să iau această decizie acum. Mai degrabă îmi folosesc banii pe altceva.</w:t>
            </w:r>
          </w:p>
        </w:tc>
      </w:tr>
      <w:tr w:rsidR="002413CD" w:rsidTr="00196D34">
        <w:tc>
          <w:tcPr>
            <w:tcW w:w="5382" w:type="dxa"/>
            <w:shd w:val="clear" w:color="auto" w:fill="auto"/>
            <w:tcMar>
              <w:top w:w="100" w:type="dxa"/>
              <w:left w:w="100" w:type="dxa"/>
              <w:bottom w:w="100" w:type="dxa"/>
              <w:right w:w="100" w:type="dxa"/>
            </w:tcMar>
          </w:tcPr>
          <w:p w:rsidR="002413CD" w:rsidRDefault="00196D34">
            <w:pPr>
              <w:rPr>
                <w:b/>
              </w:rPr>
            </w:pPr>
            <w:r>
              <w:rPr>
                <w:b/>
              </w:rPr>
              <w:t>Obiectia # 5</w:t>
            </w:r>
          </w:p>
        </w:tc>
        <w:tc>
          <w:tcPr>
            <w:tcW w:w="5383" w:type="dxa"/>
            <w:shd w:val="clear" w:color="auto" w:fill="auto"/>
            <w:tcMar>
              <w:top w:w="100" w:type="dxa"/>
              <w:left w:w="100" w:type="dxa"/>
              <w:bottom w:w="100" w:type="dxa"/>
              <w:right w:w="100" w:type="dxa"/>
            </w:tcMar>
          </w:tcPr>
          <w:p w:rsidR="002413CD" w:rsidRDefault="00196D34">
            <w:pPr>
              <w:rPr>
                <w:b/>
              </w:rPr>
            </w:pPr>
            <w:r>
              <w:rPr>
                <w:b/>
              </w:rPr>
              <w:t>Ce înseamnă asta?</w:t>
            </w:r>
          </w:p>
        </w:tc>
      </w:tr>
      <w:tr w:rsidR="002413CD" w:rsidTr="00196D34">
        <w:tc>
          <w:tcPr>
            <w:tcW w:w="5382" w:type="dxa"/>
            <w:shd w:val="clear" w:color="auto" w:fill="auto"/>
            <w:tcMar>
              <w:top w:w="100" w:type="dxa"/>
              <w:left w:w="100" w:type="dxa"/>
              <w:bottom w:w="100" w:type="dxa"/>
              <w:right w:w="100" w:type="dxa"/>
            </w:tcMar>
          </w:tcPr>
          <w:p w:rsidR="002413CD" w:rsidRDefault="00196D34">
            <w:pPr>
              <w:rPr>
                <w:b/>
              </w:rPr>
            </w:pPr>
            <w:r>
              <w:rPr>
                <w:b/>
              </w:rPr>
              <w:t>Obiectia # 5</w:t>
            </w:r>
          </w:p>
        </w:tc>
        <w:tc>
          <w:tcPr>
            <w:tcW w:w="5383" w:type="dxa"/>
            <w:shd w:val="clear" w:color="auto" w:fill="auto"/>
            <w:tcMar>
              <w:top w:w="100" w:type="dxa"/>
              <w:left w:w="100" w:type="dxa"/>
              <w:bottom w:w="100" w:type="dxa"/>
              <w:right w:w="100" w:type="dxa"/>
            </w:tcMar>
          </w:tcPr>
          <w:p w:rsidR="002413CD" w:rsidRDefault="00196D34">
            <w:pPr>
              <w:rPr>
                <w:b/>
              </w:rPr>
            </w:pPr>
            <w:r>
              <w:rPr>
                <w:b/>
              </w:rPr>
              <w:t>Ce înseamnă asta?</w:t>
            </w:r>
            <w:r w:rsidR="001B5AFC">
              <w:rPr>
                <w:b/>
              </w:rPr>
              <w:t xml:space="preserve"> </w:t>
            </w:r>
          </w:p>
        </w:tc>
      </w:tr>
      <w:tr w:rsidR="00196D34" w:rsidTr="00196D34">
        <w:tc>
          <w:tcPr>
            <w:tcW w:w="5382" w:type="dxa"/>
            <w:shd w:val="clear" w:color="auto" w:fill="auto"/>
            <w:tcMar>
              <w:top w:w="100" w:type="dxa"/>
              <w:left w:w="100" w:type="dxa"/>
              <w:bottom w:w="100" w:type="dxa"/>
              <w:right w:w="100" w:type="dxa"/>
            </w:tcMar>
          </w:tcPr>
          <w:p w:rsidR="00196D34" w:rsidRDefault="00196D34" w:rsidP="00196D34">
            <w:pPr>
              <w:rPr>
                <w:b/>
              </w:rPr>
            </w:pPr>
            <w:r>
              <w:rPr>
                <w:b/>
              </w:rPr>
              <w:t>Obiectia # 5</w:t>
            </w:r>
          </w:p>
        </w:tc>
        <w:tc>
          <w:tcPr>
            <w:tcW w:w="5383" w:type="dxa"/>
            <w:shd w:val="clear" w:color="auto" w:fill="auto"/>
            <w:tcMar>
              <w:top w:w="100" w:type="dxa"/>
              <w:left w:w="100" w:type="dxa"/>
              <w:bottom w:w="100" w:type="dxa"/>
              <w:right w:w="100" w:type="dxa"/>
            </w:tcMar>
          </w:tcPr>
          <w:p w:rsidR="00196D34" w:rsidRDefault="00196D34" w:rsidP="00196D34">
            <w:pPr>
              <w:rPr>
                <w:b/>
              </w:rPr>
            </w:pPr>
            <w:r>
              <w:rPr>
                <w:b/>
              </w:rPr>
              <w:t xml:space="preserve">Ce înseamnă asta? </w:t>
            </w:r>
          </w:p>
        </w:tc>
      </w:tr>
    </w:tbl>
    <w:p w:rsidR="002413CD" w:rsidRDefault="002413CD">
      <w:pPr>
        <w:rPr>
          <w:i/>
          <w:color w:val="999999"/>
        </w:rPr>
      </w:pPr>
    </w:p>
    <w:p w:rsidR="009C1C58" w:rsidRDefault="009C1C58" w:rsidP="009C1C58">
      <w:r>
        <w:t>Completați ultimele rânduri cu câteva obiecții pe care le-ați auzit în trecut și încercați să aflați ce înseamnă cu adevărat.</w:t>
      </w:r>
    </w:p>
    <w:p w:rsidR="009C1C58" w:rsidRDefault="009C1C58" w:rsidP="009C1C58"/>
    <w:p w:rsidR="009C1C58" w:rsidRDefault="009C1C58" w:rsidP="009C1C58">
      <w:r>
        <w:t>Veți observa că majoritatea obiecțiilor sunt legate de o lipsă de PRIORITATE, URGENȚĂ sau UNI</w:t>
      </w:r>
      <w:r w:rsidR="00D32A74">
        <w:t>CITATE</w:t>
      </w:r>
      <w:r>
        <w:t>.</w:t>
      </w:r>
    </w:p>
    <w:p w:rsidR="009C1C58" w:rsidRDefault="009C1C58" w:rsidP="009C1C58"/>
    <w:p w:rsidR="009C1C58" w:rsidRDefault="009C1C58" w:rsidP="009C1C58">
      <w:r>
        <w:lastRenderedPageBreak/>
        <w:t>NU ESTE O PRIORITATE = Există lucruri mai importante decât rezolvarea acestei probleme.</w:t>
      </w:r>
    </w:p>
    <w:p w:rsidR="009C1C58" w:rsidRDefault="009C1C58" w:rsidP="009C1C58">
      <w:r>
        <w:t>NU ESTE URGENT = Trebuie soluționată, dar nu chiar acum.</w:t>
      </w:r>
    </w:p>
    <w:p w:rsidR="009C1C58" w:rsidRDefault="009C1C58" w:rsidP="009C1C58">
      <w:r>
        <w:t>NU CRED CĂ ESTE UNICĂ = Nu este clar de ce această soluție este unică.</w:t>
      </w:r>
    </w:p>
    <w:p w:rsidR="009C1C58" w:rsidRDefault="009C1C58" w:rsidP="009C1C58"/>
    <w:p w:rsidR="002413CD" w:rsidRDefault="009C1C58" w:rsidP="009C1C58">
      <w:r>
        <w:t>Singurul mod în care vei putea gestiona obiecțiile este dacă ai RĂSPUNSURI în jurul priorității, urgenței și unicității ofertei tale. Așadar, acum veți scrie cel puțin 15 motive pentru care soluția dvs. este o PRIORITATE, de ce este o URGENȚĂ și de ce este UNICĂ în comparație cu alternativele de pe piață.</w:t>
      </w:r>
    </w:p>
    <w:p w:rsidR="002413CD" w:rsidRDefault="002413CD"/>
    <w:tbl>
      <w:tblPr>
        <w:tblStyle w:val="a0"/>
        <w:tblW w:w="10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65"/>
      </w:tblGrid>
      <w:tr w:rsidR="002413CD">
        <w:tc>
          <w:tcPr>
            <w:tcW w:w="10765" w:type="dxa"/>
            <w:shd w:val="clear" w:color="auto" w:fill="D9D9D9"/>
            <w:tcMar>
              <w:top w:w="100" w:type="dxa"/>
              <w:left w:w="100" w:type="dxa"/>
              <w:bottom w:w="100" w:type="dxa"/>
              <w:right w:w="100" w:type="dxa"/>
            </w:tcMar>
          </w:tcPr>
          <w:p w:rsidR="002413CD" w:rsidRDefault="009C1C58">
            <w:pPr>
              <w:widowControl w:val="0"/>
              <w:pBdr>
                <w:top w:val="nil"/>
                <w:left w:val="nil"/>
                <w:bottom w:val="nil"/>
                <w:right w:val="nil"/>
                <w:between w:val="nil"/>
              </w:pBdr>
              <w:spacing w:line="240" w:lineRule="auto"/>
              <w:jc w:val="center"/>
              <w:rPr>
                <w:b/>
                <w:sz w:val="36"/>
                <w:szCs w:val="36"/>
              </w:rPr>
            </w:pPr>
            <w:r>
              <w:rPr>
                <w:b/>
                <w:sz w:val="36"/>
                <w:szCs w:val="36"/>
              </w:rPr>
              <w:t>DE CE AR TREBUI SĂ FIE O PRIORITATE?</w:t>
            </w:r>
          </w:p>
        </w:tc>
      </w:tr>
      <w:tr w:rsidR="002413CD">
        <w:tc>
          <w:tcPr>
            <w:tcW w:w="10765" w:type="dxa"/>
            <w:shd w:val="clear" w:color="auto" w:fill="auto"/>
            <w:tcMar>
              <w:top w:w="100" w:type="dxa"/>
              <w:left w:w="100" w:type="dxa"/>
              <w:bottom w:w="100" w:type="dxa"/>
              <w:right w:w="100" w:type="dxa"/>
            </w:tcMar>
          </w:tcPr>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2413CD">
            <w:pPr>
              <w:widowControl w:val="0"/>
              <w:numPr>
                <w:ilvl w:val="0"/>
                <w:numId w:val="3"/>
              </w:numPr>
              <w:pBdr>
                <w:top w:val="nil"/>
                <w:left w:val="nil"/>
                <w:bottom w:val="nil"/>
                <w:right w:val="nil"/>
                <w:between w:val="nil"/>
              </w:pBdr>
              <w:spacing w:line="240" w:lineRule="auto"/>
            </w:pPr>
          </w:p>
          <w:p w:rsidR="002413CD" w:rsidRDefault="001B5AFC">
            <w:pPr>
              <w:widowControl w:val="0"/>
              <w:numPr>
                <w:ilvl w:val="0"/>
                <w:numId w:val="3"/>
              </w:numPr>
              <w:pBdr>
                <w:top w:val="nil"/>
                <w:left w:val="nil"/>
                <w:bottom w:val="nil"/>
                <w:right w:val="nil"/>
                <w:between w:val="nil"/>
              </w:pBdr>
              <w:spacing w:line="240" w:lineRule="auto"/>
            </w:pPr>
            <w:r>
              <w:br/>
            </w:r>
          </w:p>
        </w:tc>
      </w:tr>
      <w:tr w:rsidR="002413CD">
        <w:tc>
          <w:tcPr>
            <w:tcW w:w="10765" w:type="dxa"/>
            <w:shd w:val="clear" w:color="auto" w:fill="D9D9D9"/>
            <w:tcMar>
              <w:top w:w="100" w:type="dxa"/>
              <w:left w:w="100" w:type="dxa"/>
              <w:bottom w:w="100" w:type="dxa"/>
              <w:right w:w="100" w:type="dxa"/>
            </w:tcMar>
          </w:tcPr>
          <w:p w:rsidR="002413CD" w:rsidRDefault="009C1C58">
            <w:pPr>
              <w:widowControl w:val="0"/>
              <w:spacing w:line="240" w:lineRule="auto"/>
              <w:jc w:val="center"/>
              <w:rPr>
                <w:b/>
                <w:sz w:val="36"/>
                <w:szCs w:val="36"/>
              </w:rPr>
            </w:pPr>
            <w:r>
              <w:rPr>
                <w:b/>
                <w:sz w:val="36"/>
                <w:szCs w:val="36"/>
              </w:rPr>
              <w:t>DE CE ESTE URGENT?</w:t>
            </w:r>
          </w:p>
        </w:tc>
      </w:tr>
      <w:tr w:rsidR="002413CD">
        <w:tc>
          <w:tcPr>
            <w:tcW w:w="10765" w:type="dxa"/>
            <w:shd w:val="clear" w:color="auto" w:fill="auto"/>
            <w:tcMar>
              <w:top w:w="100" w:type="dxa"/>
              <w:left w:w="100" w:type="dxa"/>
              <w:bottom w:w="100" w:type="dxa"/>
              <w:right w:w="100" w:type="dxa"/>
            </w:tcMar>
          </w:tcPr>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2413CD">
            <w:pPr>
              <w:widowControl w:val="0"/>
              <w:numPr>
                <w:ilvl w:val="0"/>
                <w:numId w:val="2"/>
              </w:numPr>
              <w:pBdr>
                <w:top w:val="nil"/>
                <w:left w:val="nil"/>
                <w:bottom w:val="nil"/>
                <w:right w:val="nil"/>
                <w:between w:val="nil"/>
              </w:pBdr>
              <w:spacing w:line="240" w:lineRule="auto"/>
            </w:pPr>
          </w:p>
          <w:p w:rsidR="002413CD" w:rsidRDefault="001B5AFC">
            <w:pPr>
              <w:widowControl w:val="0"/>
              <w:numPr>
                <w:ilvl w:val="0"/>
                <w:numId w:val="2"/>
              </w:numPr>
              <w:pBdr>
                <w:top w:val="nil"/>
                <w:left w:val="nil"/>
                <w:bottom w:val="nil"/>
                <w:right w:val="nil"/>
                <w:between w:val="nil"/>
              </w:pBdr>
              <w:spacing w:line="240" w:lineRule="auto"/>
            </w:pPr>
            <w:r>
              <w:br/>
            </w:r>
          </w:p>
        </w:tc>
      </w:tr>
      <w:tr w:rsidR="002413CD">
        <w:tc>
          <w:tcPr>
            <w:tcW w:w="10765" w:type="dxa"/>
            <w:shd w:val="clear" w:color="auto" w:fill="D9D9D9"/>
            <w:tcMar>
              <w:top w:w="100" w:type="dxa"/>
              <w:left w:w="100" w:type="dxa"/>
              <w:bottom w:w="100" w:type="dxa"/>
              <w:right w:w="100" w:type="dxa"/>
            </w:tcMar>
          </w:tcPr>
          <w:p w:rsidR="002413CD" w:rsidRDefault="009C1C58">
            <w:pPr>
              <w:widowControl w:val="0"/>
              <w:spacing w:line="240" w:lineRule="auto"/>
              <w:jc w:val="center"/>
              <w:rPr>
                <w:b/>
                <w:sz w:val="36"/>
                <w:szCs w:val="36"/>
              </w:rPr>
            </w:pPr>
            <w:r>
              <w:rPr>
                <w:b/>
                <w:sz w:val="36"/>
                <w:szCs w:val="36"/>
              </w:rPr>
              <w:lastRenderedPageBreak/>
              <w:t>DE CE SUNTE</w:t>
            </w:r>
            <w:r w:rsidR="00734551">
              <w:rPr>
                <w:b/>
                <w:sz w:val="36"/>
                <w:szCs w:val="36"/>
              </w:rPr>
              <w:t>ȚI</w:t>
            </w:r>
            <w:r>
              <w:rPr>
                <w:b/>
                <w:sz w:val="36"/>
                <w:szCs w:val="36"/>
              </w:rPr>
              <w:t xml:space="preserve"> UNICI?</w:t>
            </w:r>
          </w:p>
        </w:tc>
      </w:tr>
      <w:tr w:rsidR="002413CD">
        <w:tc>
          <w:tcPr>
            <w:tcW w:w="10765" w:type="dxa"/>
            <w:shd w:val="clear" w:color="auto" w:fill="auto"/>
            <w:tcMar>
              <w:top w:w="100" w:type="dxa"/>
              <w:left w:w="100" w:type="dxa"/>
              <w:bottom w:w="100" w:type="dxa"/>
              <w:right w:w="100" w:type="dxa"/>
            </w:tcMar>
          </w:tcPr>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bookmarkStart w:id="0" w:name="_GoBack"/>
            <w:bookmarkEnd w:id="0"/>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2413CD">
            <w:pPr>
              <w:widowControl w:val="0"/>
              <w:numPr>
                <w:ilvl w:val="0"/>
                <w:numId w:val="1"/>
              </w:numPr>
              <w:pBdr>
                <w:top w:val="nil"/>
                <w:left w:val="nil"/>
                <w:bottom w:val="nil"/>
                <w:right w:val="nil"/>
                <w:between w:val="nil"/>
              </w:pBdr>
              <w:spacing w:line="240" w:lineRule="auto"/>
            </w:pPr>
          </w:p>
          <w:p w:rsidR="002413CD" w:rsidRDefault="001B5AFC">
            <w:pPr>
              <w:widowControl w:val="0"/>
              <w:numPr>
                <w:ilvl w:val="0"/>
                <w:numId w:val="1"/>
              </w:numPr>
              <w:pBdr>
                <w:top w:val="nil"/>
                <w:left w:val="nil"/>
                <w:bottom w:val="nil"/>
                <w:right w:val="nil"/>
                <w:between w:val="nil"/>
              </w:pBdr>
              <w:spacing w:line="240" w:lineRule="auto"/>
            </w:pPr>
            <w:r>
              <w:br/>
            </w:r>
          </w:p>
        </w:tc>
      </w:tr>
    </w:tbl>
    <w:p w:rsidR="002413CD" w:rsidRDefault="002413CD"/>
    <w:p w:rsidR="009C1C58" w:rsidRDefault="009C1C58" w:rsidP="009C1C58">
      <w:r>
        <w:t>Acum că aveți mai multă claritate despre motivul pentru care munca/produsul dvs. este PRIORITATE, de ce este URGENT(Ă) și de ce este UNIC(Ă), sunteți mai pregătit să faceți față obiecțiilor care vă vor fi aruncate.</w:t>
      </w:r>
    </w:p>
    <w:p w:rsidR="009C1C58" w:rsidRDefault="009C1C58" w:rsidP="009C1C58"/>
    <w:p w:rsidR="002413CD" w:rsidRDefault="009C1C58" w:rsidP="009C1C58">
      <w:pPr>
        <w:rPr>
          <w:i/>
        </w:rPr>
      </w:pPr>
      <w:r>
        <w:t>Amintiți-vă doar că, în loc să vă contestați cu obiecția (pentru că este doar o deghizare), veți aborda de fapt cauza de bază.</w:t>
      </w:r>
    </w:p>
    <w:sectPr w:rsidR="002413CD">
      <w:headerReference w:type="default" r:id="rId7"/>
      <w:headerReference w:type="first" r:id="rId8"/>
      <w:footerReference w:type="first" r:id="rId9"/>
      <w:pgSz w:w="11906" w:h="16838"/>
      <w:pgMar w:top="1440" w:right="433" w:bottom="566" w:left="708"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528" w:rsidRDefault="00D52528">
      <w:pPr>
        <w:spacing w:line="240" w:lineRule="auto"/>
      </w:pPr>
      <w:r>
        <w:separator/>
      </w:r>
    </w:p>
  </w:endnote>
  <w:endnote w:type="continuationSeparator" w:id="0">
    <w:p w:rsidR="00D52528" w:rsidRDefault="00D52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3CD" w:rsidRDefault="002413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528" w:rsidRDefault="00D52528">
      <w:pPr>
        <w:spacing w:line="240" w:lineRule="auto"/>
      </w:pPr>
      <w:r>
        <w:separator/>
      </w:r>
    </w:p>
  </w:footnote>
  <w:footnote w:type="continuationSeparator" w:id="0">
    <w:p w:rsidR="00D52528" w:rsidRDefault="00D525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3CD" w:rsidRDefault="00241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3CD" w:rsidRDefault="002413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E32DA"/>
    <w:multiLevelType w:val="multilevel"/>
    <w:tmpl w:val="169A9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5E0554"/>
    <w:multiLevelType w:val="multilevel"/>
    <w:tmpl w:val="093E0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32C2BF6"/>
    <w:multiLevelType w:val="multilevel"/>
    <w:tmpl w:val="8BF84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3CD"/>
    <w:rsid w:val="00196D34"/>
    <w:rsid w:val="001B5AFC"/>
    <w:rsid w:val="002413CD"/>
    <w:rsid w:val="00365713"/>
    <w:rsid w:val="00734551"/>
    <w:rsid w:val="009C1C58"/>
    <w:rsid w:val="00D32A74"/>
    <w:rsid w:val="00D525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0068A6DA"/>
  <w15:docId w15:val="{317D1BC3-9E8C-9A4B-B612-8FD9E8F4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8"/>
        <w:szCs w:val="28"/>
        <w:lang w:val="pt-BR"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Asociatia Burcash - Managementul Banilor</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Eusebiu Burcaș</cp:lastModifiedBy>
  <cp:revision>3</cp:revision>
  <dcterms:created xsi:type="dcterms:W3CDTF">2019-11-28T15:17:00Z</dcterms:created>
  <dcterms:modified xsi:type="dcterms:W3CDTF">2019-11-28T15:30:00Z</dcterms:modified>
</cp:coreProperties>
</file>